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8D8" w:rsidRPr="005C109D" w:rsidRDefault="007218D8" w:rsidP="007218D8">
      <w:pPr>
        <w:spacing w:beforeLines="50" w:afterLines="50" w:line="240" w:lineRule="exact"/>
        <w:rPr>
          <w:rFonts w:ascii="仿宋_GB2312" w:eastAsia="仿宋_GB2312"/>
          <w:sz w:val="32"/>
          <w:szCs w:val="32"/>
        </w:rPr>
      </w:pPr>
      <w:r w:rsidRPr="007218D8">
        <w:rPr>
          <w:rFonts w:ascii="仿宋_GB2312" w:eastAsia="仿宋_GB2312" w:hAnsi="宋体" w:hint="eastAsia"/>
          <w:sz w:val="24"/>
        </w:rPr>
        <w:t xml:space="preserve">附件1: </w:t>
      </w:r>
      <w:r>
        <w:rPr>
          <w:rFonts w:ascii="仿宋_GB2312" w:eastAsia="仿宋_GB2312" w:hAnsi="宋体" w:hint="eastAsia"/>
          <w:sz w:val="24"/>
        </w:rPr>
        <w:t xml:space="preserve">                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汕尾市中小微企业贷款补贴申请表</w:t>
      </w:r>
    </w:p>
    <w:tbl>
      <w:tblPr>
        <w:tblpPr w:leftFromText="180" w:rightFromText="180" w:vertAnchor="text" w:horzAnchor="page" w:tblpX="1365" w:tblpY="233"/>
        <w:tblOverlap w:val="never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200"/>
        <w:gridCol w:w="2160"/>
        <w:gridCol w:w="2520"/>
      </w:tblGrid>
      <w:tr w:rsidR="007218D8" w:rsidTr="007345B6">
        <w:trPr>
          <w:trHeight w:hRule="exact" w:val="454"/>
        </w:trPr>
        <w:tc>
          <w:tcPr>
            <w:tcW w:w="2660" w:type="dxa"/>
            <w:vAlign w:val="center"/>
          </w:tcPr>
          <w:p w:rsidR="007218D8" w:rsidRDefault="007218D8" w:rsidP="007345B6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申请企业全称</w:t>
            </w:r>
          </w:p>
        </w:tc>
        <w:tc>
          <w:tcPr>
            <w:tcW w:w="6880" w:type="dxa"/>
            <w:gridSpan w:val="3"/>
            <w:vAlign w:val="center"/>
          </w:tcPr>
          <w:p w:rsidR="007218D8" w:rsidRDefault="007218D8" w:rsidP="007345B6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hRule="exact" w:val="410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办公场所</w:t>
            </w:r>
          </w:p>
        </w:tc>
        <w:tc>
          <w:tcPr>
            <w:tcW w:w="6880" w:type="dxa"/>
            <w:gridSpan w:val="3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680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所属区域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组织机构代码或统</w:t>
            </w:r>
          </w:p>
          <w:p w:rsidR="007218D8" w:rsidRDefault="007218D8" w:rsidP="007345B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一社会信用代码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20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行业类别（统计局口径）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行业代码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25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经营范围（产品）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是否高新技术企业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7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成立时间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注册资本金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395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法定代表人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5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联 系 人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办公/移动电话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5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企业网址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2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上年末总资产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上年度营业收入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9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上年度净利润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上年末从业人数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1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贷款银行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贷款合同编号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7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贷款帐户账号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贷款金额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22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实际利息金额（总）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Pr="00DD0C37" w:rsidRDefault="007218D8" w:rsidP="007345B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DD0C37">
              <w:rPr>
                <w:rFonts w:ascii="仿宋_GB2312" w:eastAsia="仿宋_GB2312" w:hint="eastAsia"/>
                <w:sz w:val="24"/>
                <w:szCs w:val="24"/>
              </w:rPr>
              <w:t>贷款利率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（年化）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15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存款开户行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Pr="009E273F" w:rsidRDefault="007218D8" w:rsidP="007345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E273F">
              <w:rPr>
                <w:rFonts w:ascii="仿宋_GB2312" w:eastAsia="仿宋_GB2312" w:hint="eastAsia"/>
                <w:sz w:val="24"/>
                <w:szCs w:val="24"/>
              </w:rPr>
              <w:t>存款账户账号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21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贷款期限起止时间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Pr="009E273F" w:rsidRDefault="007218D8" w:rsidP="007345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申请其他补贴情况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421"/>
        </w:trPr>
        <w:tc>
          <w:tcPr>
            <w:tcW w:w="26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拟申请补贴金额</w:t>
            </w:r>
          </w:p>
        </w:tc>
        <w:tc>
          <w:tcPr>
            <w:tcW w:w="220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6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是否线上贷款</w:t>
            </w:r>
          </w:p>
        </w:tc>
        <w:tc>
          <w:tcPr>
            <w:tcW w:w="2520" w:type="dxa"/>
            <w:vAlign w:val="center"/>
          </w:tcPr>
          <w:p w:rsidR="007218D8" w:rsidRDefault="007218D8" w:rsidP="007345B6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218D8" w:rsidTr="007345B6">
        <w:trPr>
          <w:trHeight w:val="2970"/>
        </w:trPr>
        <w:tc>
          <w:tcPr>
            <w:tcW w:w="4860" w:type="dxa"/>
            <w:gridSpan w:val="2"/>
            <w:vAlign w:val="center"/>
          </w:tcPr>
          <w:p w:rsidR="007218D8" w:rsidRDefault="007218D8" w:rsidP="007345B6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申请单位：</w:t>
            </w:r>
          </w:p>
          <w:p w:rsidR="007218D8" w:rsidRDefault="007218D8" w:rsidP="007345B6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（公 章）</w:t>
            </w:r>
          </w:p>
        </w:tc>
        <w:tc>
          <w:tcPr>
            <w:tcW w:w="4680" w:type="dxa"/>
            <w:gridSpan w:val="2"/>
            <w:vAlign w:val="center"/>
          </w:tcPr>
          <w:p w:rsidR="007218D8" w:rsidRDefault="007218D8" w:rsidP="007345B6">
            <w:pPr>
              <w:pStyle w:val="1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财务主管签字：</w:t>
            </w:r>
          </w:p>
          <w:p w:rsidR="007218D8" w:rsidRDefault="007218D8" w:rsidP="007345B6">
            <w:pPr>
              <w:pStyle w:val="1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7218D8" w:rsidRDefault="007218D8" w:rsidP="007345B6">
            <w:pPr>
              <w:pStyle w:val="1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法定代表人签字：  </w:t>
            </w:r>
          </w:p>
          <w:p w:rsidR="007218D8" w:rsidRDefault="007218D8" w:rsidP="007345B6">
            <w:pPr>
              <w:pStyle w:val="1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7218D8" w:rsidRDefault="007218D8" w:rsidP="007345B6">
            <w:pPr>
              <w:pStyle w:val="1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申请日期：   </w:t>
            </w:r>
          </w:p>
        </w:tc>
      </w:tr>
      <w:tr w:rsidR="007218D8" w:rsidTr="007345B6">
        <w:trPr>
          <w:trHeight w:val="3382"/>
        </w:trPr>
        <w:tc>
          <w:tcPr>
            <w:tcW w:w="4860" w:type="dxa"/>
            <w:gridSpan w:val="2"/>
          </w:tcPr>
          <w:p w:rsidR="007218D8" w:rsidRDefault="007218D8" w:rsidP="007345B6">
            <w:pPr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贷款银行意见：</w:t>
            </w:r>
          </w:p>
          <w:p w:rsidR="007218D8" w:rsidRDefault="007218D8" w:rsidP="007345B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（公章）</w:t>
            </w:r>
          </w:p>
        </w:tc>
        <w:tc>
          <w:tcPr>
            <w:tcW w:w="4680" w:type="dxa"/>
            <w:gridSpan w:val="2"/>
          </w:tcPr>
          <w:p w:rsidR="007218D8" w:rsidRDefault="007218D8" w:rsidP="007345B6">
            <w:pPr>
              <w:rPr>
                <w:rFonts w:ascii="仿宋_GB2312" w:eastAsia="仿宋_GB2312"/>
                <w:sz w:val="24"/>
              </w:rPr>
            </w:pPr>
          </w:p>
          <w:p w:rsidR="007218D8" w:rsidRPr="004A2B64" w:rsidRDefault="007218D8" w:rsidP="007345B6">
            <w:pPr>
              <w:rPr>
                <w:rFonts w:ascii="仿宋_GB2312" w:eastAsia="仿宋_GB2312"/>
                <w:sz w:val="24"/>
              </w:rPr>
            </w:pPr>
            <w:r w:rsidRPr="004A2B64">
              <w:rPr>
                <w:rFonts w:ascii="仿宋_GB2312" w:eastAsia="仿宋_GB2312" w:hint="eastAsia"/>
                <w:sz w:val="24"/>
              </w:rPr>
              <w:t>市金融局核准意见：</w:t>
            </w: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 w:rsidRPr="004A2B64">
              <w:rPr>
                <w:rFonts w:ascii="仿宋_GB2312" w:eastAsia="仿宋_GB2312" w:hint="eastAsia"/>
                <w:sz w:val="24"/>
              </w:rPr>
              <w:t>（公章）</w:t>
            </w: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Default="007218D8" w:rsidP="007345B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  <w:p w:rsidR="007218D8" w:rsidRPr="004A2B64" w:rsidRDefault="007218D8" w:rsidP="007345B6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审核人：          批准人：</w:t>
            </w:r>
          </w:p>
        </w:tc>
      </w:tr>
    </w:tbl>
    <w:p w:rsidR="000770F5" w:rsidRDefault="000770F5"/>
    <w:sectPr w:rsidR="000770F5" w:rsidSect="007218D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18D8"/>
    <w:rsid w:val="000770F5"/>
    <w:rsid w:val="00721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8D8"/>
    <w:pPr>
      <w:widowControl w:val="0"/>
      <w:jc w:val="both"/>
    </w:pPr>
    <w:rPr>
      <w:rFonts w:ascii="Cambria Math" w:eastAsia="宋体" w:hAnsi="Cambria Math" w:cs="@仿宋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7218D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ITSK.com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陈晓雪</dc:creator>
  <cp:lastModifiedBy>陈晓雪</cp:lastModifiedBy>
  <cp:revision>1</cp:revision>
  <dcterms:created xsi:type="dcterms:W3CDTF">2019-05-20T07:07:00Z</dcterms:created>
  <dcterms:modified xsi:type="dcterms:W3CDTF">2019-05-20T07:09:00Z</dcterms:modified>
</cp:coreProperties>
</file>