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hint="eastAsia" w:ascii="仿宋_GB2312" w:hAnsi="仿宋"/>
          <w:color w:val="000000"/>
          <w:spacing w:val="-4"/>
          <w:szCs w:val="32"/>
        </w:rPr>
      </w:pPr>
      <w:r>
        <w:rPr>
          <w:rFonts w:hint="eastAsia" w:ascii="仿宋_GB2312" w:hAnsi="仿宋"/>
          <w:color w:val="000000"/>
          <w:spacing w:val="-4"/>
          <w:szCs w:val="32"/>
        </w:rPr>
        <w:t>附件</w:t>
      </w:r>
    </w:p>
    <w:tbl>
      <w:tblPr>
        <w:tblStyle w:val="5"/>
        <w:tblW w:w="13274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7"/>
        <w:gridCol w:w="2128"/>
        <w:gridCol w:w="1467"/>
        <w:gridCol w:w="1304"/>
        <w:gridCol w:w="1468"/>
        <w:gridCol w:w="1794"/>
        <w:gridCol w:w="1304"/>
        <w:gridCol w:w="1957"/>
        <w:gridCol w:w="115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atLeast"/>
          <w:jc w:val="center"/>
        </w:trPr>
        <w:tc>
          <w:tcPr>
            <w:tcW w:w="1327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bidi="ar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kern w:val="0"/>
                <w:sz w:val="24"/>
                <w:lang w:bidi="ar"/>
              </w:rPr>
              <w:t>2019年汕尾市服装产品质量“双随机”专项监督抽查未发现不合格情况的产品及其生产企业信息</w:t>
            </w:r>
            <w:bookmarkEnd w:id="0"/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9" w:hRule="atLeast"/>
          <w:jc w:val="center"/>
        </w:trPr>
        <w:tc>
          <w:tcPr>
            <w:tcW w:w="6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21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bidi="ar"/>
              </w:rPr>
              <w:t>受检企业</w:t>
            </w:r>
          </w:p>
        </w:tc>
        <w:tc>
          <w:tcPr>
            <w:tcW w:w="14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bidi="ar"/>
              </w:rPr>
              <w:t>抽查产品</w:t>
            </w:r>
          </w:p>
        </w:tc>
        <w:tc>
          <w:tcPr>
            <w:tcW w:w="13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bidi="ar"/>
              </w:rPr>
              <w:t>商标（标称）</w:t>
            </w:r>
          </w:p>
        </w:tc>
        <w:tc>
          <w:tcPr>
            <w:tcW w:w="14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bidi="ar"/>
              </w:rPr>
              <w:t>规格型号</w:t>
            </w:r>
          </w:p>
        </w:tc>
        <w:tc>
          <w:tcPr>
            <w:tcW w:w="17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bidi="ar"/>
              </w:rPr>
              <w:t>生产日期/批号</w:t>
            </w:r>
          </w:p>
        </w:tc>
        <w:tc>
          <w:tcPr>
            <w:tcW w:w="13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bidi="ar"/>
              </w:rPr>
              <w:t>抽查时间</w:t>
            </w:r>
          </w:p>
        </w:tc>
        <w:tc>
          <w:tcPr>
            <w:tcW w:w="19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bidi="ar"/>
              </w:rPr>
              <w:t>承检机构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9" w:hRule="atLeast"/>
          <w:jc w:val="center"/>
        </w:trPr>
        <w:tc>
          <w:tcPr>
            <w:tcW w:w="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  <w:tc>
          <w:tcPr>
            <w:tcW w:w="21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  <w:tc>
          <w:tcPr>
            <w:tcW w:w="1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  <w:tc>
          <w:tcPr>
            <w:tcW w:w="14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  <w:tc>
          <w:tcPr>
            <w:tcW w:w="1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  <w:tc>
          <w:tcPr>
            <w:tcW w:w="19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海丰县中天服饰有限公司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男西服上衣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170/88A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2019-7-16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2019-7-30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海丰县利隆实业有限公司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男西服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法尔狮度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170/80A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2019-7-13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2019-7-30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海丰县利隆实业有限公司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法尔狮度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175/80A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2019-7-13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2019-7-30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汕尾市来吉奇服装有限公司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西裤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来吉奇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175/82A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2019-7-16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2019-7-30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海丰县友晟服装厂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男西服上衣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天梵韩派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175/90A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2019-7-19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2019-7-31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海丰县佳诚制衣厂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西服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175/92A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2019-7-30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海丰县城基顿服装厂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男西服上衣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175/92A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2019-7-30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2019-8-1/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海丰县城骏利服装厂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西裤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法嘉多尔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170/80A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2019-7-28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2019-8-2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海丰县公平泓兴服装厂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西裤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红蜻蜓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175/82A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2019-7-31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海丰县城远东船王服装厂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男西服上衣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渡轮王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175/86A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2019-7-13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2019-8-7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海丰县名派服装有限公司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男西服上衣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乔尔格顿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175/92A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2019-8-7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海丰县欧格派服装厂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男西服上衣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175/82A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2019-7-30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2019-8-7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海丰县海城鸿昌制衣厂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多吉利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170/82A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2019-7-30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2019-8-8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海丰县城东兆义制衣厂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男西服上衣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175/92A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2019-8-8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海丰县圣华龙服装有限公司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男西服上衣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160/88A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2019-7-30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2019-8-8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海丰县弘兴制衣厂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男西服上衣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165/84A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2019-7-30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2019-8-8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海丰县城天格服装厂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175/82A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2019-8-12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广东保美西装厂有限公司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大哥大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175/84A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2019-8-9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海丰县城东雄兴服装厂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男西服上衣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165/84A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2019-8-9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海丰中南服饰制衣有限公司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西服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50码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2019-8-9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海丰县顺利制衣厂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男西服上衣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170/88A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2019-8-12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海丰县汇英服装厂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男西服上衣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175/92A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2019-7-30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2019-8-12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海丰县富盛服装有限公司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男西服上衣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本籍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170/88A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2019-8-12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海丰县城东及肯服装厂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西裤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170/88A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2019-8-12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海丰县鸿业服装厂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西服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170/84A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2019-7-18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2019-8-12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海丰县城东意诗蒙制衣厂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男西服上衣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170/88A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2019-8-13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海丰县君子服装有限公司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西裤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YACATIONIST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175/84A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2019-8-13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海丰县联兴服装实业有限公司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西裤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VALENMALON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185/82A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2019-8-13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海丰县和信兴服装厂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西装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卡邦易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180/92A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2019-8-12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海丰县城东锦浩服装厂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传棨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170/76A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2019-8-14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海丰县城东镇俊霖服装厂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男西服上衣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175/92A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2019-8-14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海丰奥米格服装有限公司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男西服上衣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170/88A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2019-8-15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海丰县林鸿服装厂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西裤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170/80A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2019-8-16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海丰县新华龙服装有限公司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男西服上衣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160/80A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2019-8-15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海丰县英豪服装厂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175/82A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2019-8-15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广东强发服装有限公司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男装西服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170/88A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2019-8-16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海丰县雅奥服装有限公司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男装西装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G2000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165/88A（46）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2019-8-16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海丰县圣彼特制衣厂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男西服上衣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175/96A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2019-8-21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海丰县城东宏林服装厂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男西服上衣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175/92A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2019-8-22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海丰县欧源服装厂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170/74A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2019-8-22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海丰县金派服装有限公司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男西服上衣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175/86A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2019-8-22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海丰县城东镇通常时装厂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男西服上衣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170/88A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2019-8-22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海丰县东行服装厂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男西服上衣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175/92A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2019-8-16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海丰县城东源进服装厂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男西装上衣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170/88A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2019-8-21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海丰县合亨服装厂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男西服上衣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KXT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170/88A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2019-7-30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2019-8-21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海丰县城东镇艺城服装厂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西裤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180/84A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2019-8-21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广东老爷车伟林服饰实业有限公司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水洗休闲裤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老爷车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175/80A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2019-7-15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2019-7-30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广东汇银服饰实业有限公司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佛伦琦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170/82A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2019-7-18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2019-7-31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海丰县红口鸭服装有限公司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DUQM及图形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32（175/82A）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2019-5-10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2019-7-31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海丰县锦达服饰有限公司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水洗休闲裤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铁士尊尼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174/75A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2019-7-31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海丰县金太子服饰有限公司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路易金太子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32（185/82A）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2019-7-25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2019-7-31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海丰县天地鸟服饰有限公司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男式水洗休闲裤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天地鸟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32（180/84A）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2019-6-25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2019-7-31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海丰县公平凯凯制衣厂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175/80A（W32)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2019-7-25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海丰县公平镇易帝王子服装厂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易帝王子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31(180/90A）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2019-7-28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海丰县公平镇文献服装厂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185/82A（32）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2019-6-18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海丰县公平利达服装厂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汕尾市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海丰县公平镇服装城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33（175/84A）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2019-3-20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2019-8-2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海丰县公平洪森服装厂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针织裤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奥洲鼠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32（18/84A）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2019-7-28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2019-8-2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海丰县公平镇千顺服装厂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休闲裤（水洗产品）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31（170/80A）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2019-8-2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海丰县创世纪服饰有限公司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水洗休闲裤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派狼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32（180/80A）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2019-7-20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2019-8-8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海丰县公平镇巴比力制衣厂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水洗休闲裤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CS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175/82A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2019-8-7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海丰县三友实业有限公司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31（180/80A）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2019-6-5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2019-8-7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海丰县公平镇汇坤服装厂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BM-斯特帮威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32（170/82A）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2019-8-7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海丰县公平镇康泰隆服装厂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30（170/76A）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2019-8-7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广东贝克顿服饰有限公司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水洗针织裤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贝克顿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180/82A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2019-8-8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广东贝克顿服饰有限公司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水洗牛仔裤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贝克顿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180/82A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2019-8-8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海丰县公平新腾达服装厂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（33）175/84A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2019-7-18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2019-8-8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海丰县源丰服装厂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175/80A（32)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2019-8-8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海丰公平镇亚莱仕服装厂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针织休闲裤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培罗蒙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4（185/100C）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2019-7-25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2019-8-8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海丰县公平镇威狮服装厂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32（175/84A）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2019-6-20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2019-8-8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海丰县公平镇金涛服装厂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32（175/83A）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2019-8-8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海丰县公平镇陈金定服装加工厂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水洗针织裤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贝克顿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32（180/82A）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2019-7-20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2019-8-8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海丰县隆瀚服装厂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正驰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30（170/76A）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2019-7-20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2019-8-9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海丰县公平镇龙盛服装厂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东盾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32（175/82A）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2019-7-20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2019-8-9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海丰县鸿泰博服饰实业有限公司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男装水洗休闲裤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菲狄雷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31（170/80A）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2019-8-9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海丰县公平宝格制衣厂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男牛仔裤（水洗产品）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32（170/82A）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2019-8-9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海丰县龙翔时尚服装厂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路佧荻亚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30（175/82A）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2019-8-9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海丰县公平镇利义服装厂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时尚休闲裤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零号柴油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2019-8-8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海丰县城东隆鑫服装厂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休闲裤/洗水产品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30（170/76A）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2019-7-29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2019-8-12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海丰县公平镇合顺服装厂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34（180/88A）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2019-8-12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海丰县公平镇欣益服装厂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L（170/74A)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2019-8-12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海丰县公平镇远江服装厂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2XL（180/82A）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2019-8-12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海丰县颖华服饰有限公司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休闲裤（舒适版）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APPLE CASTIE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32(175/82A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2019-8-12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海丰县公平米兰贝尔服装厂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梭织休闲裤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衣品天成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29（170/68A）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2019-8-12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汕尾红海湾富倫服装厂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175/82A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2019-7-30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2019-8-10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海丰县城东圣柏仕服装厂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XL（180/90A）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2019-8-13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海丰县杰兴服饰有限公司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短袖T恤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L码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2019-5-28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2019-8-13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海丰县公平豪俊服装厂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30（165/74A）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2019-7-20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2019-8-13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海丰县公平镇天奇服装厂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意特波士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34码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2019-8-13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海丰县荣旺服装厂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29（165/72A)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2019-8-13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海丰县公平镇铭伟服装厂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银步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32（175/80A）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2019-8-13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海丰县鲁粤服装厂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28（170/65A）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2019-8-14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海丰县城东长盛服装厂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破茧重生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32（170/84A）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2019-8-14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海丰县公平镇洪兴服装加工厂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长袖衬衫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L（175/88A）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2019-8-7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2019-8-14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海丰县城东国庆服装厂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32（175/82A）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2019-8-16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海丰县公平镇达民服装厂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水洗休闲裤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道刺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29（170/74A）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2019-8-13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2019-8-14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海丰县公平镇亮星服装厂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170/74A（30）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2019-8-14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海丰县达时派服装厂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牛仔裤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180/84A（W34)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2019-8-14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2019-8-14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海丰县公平镇鑫达服装厂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28（165/70A）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2019-6-28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2016-8-14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海丰县公平盛达服装厂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雅鹿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180/82A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2019-8-15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海丰县城东鑫丽服装加工厂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水洗休闲裤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170/80A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2019-8-14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海丰县公平镇恒原服装厂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36（185/88A）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2019-8-19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2019-8-21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汕尾市步徕登有限公司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牛仔裤（水洗产品）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32（175/84A）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2019-8-16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海丰县公平镇来者达服装厂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休闲衬衫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杰帮服饰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M码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2019-8-5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2019-8-16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海丰县公平镇亚军服装厂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180/84A（W34)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2019-8-21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海丰县公平镇帝凯服装厂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36（185/88A）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2019-8-20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2019-8-21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海丰县公平镇川粤男服装厂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休闲裤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30（165/74A）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2019-8-18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2019-8-22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海丰县城东佰旗龙服装厂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韩版针织裤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32（170/82A）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2019-8-21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海丰县公平镇玖嘉服装厂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男式休闲长裤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30码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2019-8-16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2019-8-16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广东省汕尾市质量计量监督检测所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E26A0A"/>
    <w:rsid w:val="45E26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2019-11-19T08:23:00Z</dcterms:created>
  <dc:creator>梁雅纯</dc:creator>
  <cp:lastModifiedBy>梁雅纯</cp:lastModifiedBy>
  <dcterms:modified xsi:type="dcterms:W3CDTF">2019-11-19T08:25:38Z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